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3B" w:rsidRPr="00061C28" w:rsidRDefault="0078073B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1C28">
        <w:rPr>
          <w:rFonts w:ascii="Times New Roman" w:hAnsi="Times New Roman" w:cs="Times New Roman"/>
          <w:sz w:val="24"/>
          <w:szCs w:val="24"/>
        </w:rPr>
        <w:t>Министерство образования</w:t>
      </w:r>
    </w:p>
    <w:p w:rsidR="0078073B" w:rsidRDefault="0078073B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C28">
        <w:rPr>
          <w:rFonts w:ascii="Times New Roman" w:hAnsi="Times New Roman" w:cs="Times New Roman"/>
          <w:sz w:val="24"/>
          <w:szCs w:val="24"/>
        </w:rPr>
        <w:t>Калининградской области</w:t>
      </w: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135D4E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CFC892" wp14:editId="514E4595">
            <wp:simplePos x="0" y="0"/>
            <wp:positionH relativeFrom="column">
              <wp:posOffset>-100965</wp:posOffset>
            </wp:positionH>
            <wp:positionV relativeFrom="paragraph">
              <wp:posOffset>151765</wp:posOffset>
            </wp:positionV>
            <wp:extent cx="2752725" cy="2470785"/>
            <wp:effectExtent l="171450" t="171450" r="390525" b="36766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470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F5A" w:rsidRDefault="00760F5A" w:rsidP="00061C28">
      <w:pPr>
        <w:jc w:val="both"/>
      </w:pPr>
    </w:p>
    <w:p w:rsidR="001B59C5" w:rsidRDefault="001B59C5" w:rsidP="00CC5A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59C5" w:rsidRDefault="001B59C5" w:rsidP="00CC5A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1C28" w:rsidRPr="00AE5E7A" w:rsidRDefault="00CC5AEF" w:rsidP="00CC5AE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6"/>
          <w:szCs w:val="26"/>
        </w:rPr>
      </w:pPr>
      <w:r w:rsidRPr="00AE5E7A">
        <w:rPr>
          <w:rFonts w:ascii="Times New Roman" w:hAnsi="Times New Roman" w:cs="Times New Roman"/>
          <w:b/>
          <w:color w:val="76923C" w:themeColor="accent3" w:themeShade="BF"/>
          <w:sz w:val="26"/>
          <w:szCs w:val="26"/>
        </w:rPr>
        <w:t>ПАМЯТКА</w:t>
      </w:r>
    </w:p>
    <w:p w:rsidR="00CC5AEF" w:rsidRPr="00AE5E7A" w:rsidRDefault="00CC5AEF" w:rsidP="00CC5AEF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AE5E7A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 xml:space="preserve">по профилактике экстремизма </w:t>
      </w:r>
      <w:r w:rsidR="00AE5E7A" w:rsidRPr="00AE5E7A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 xml:space="preserve">в </w:t>
      </w:r>
      <w:r w:rsidR="00AE5E7A" w:rsidRPr="00AE5E7A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t>молодежной среде</w:t>
      </w:r>
    </w:p>
    <w:p w:rsidR="00CC5AEF" w:rsidRDefault="00CC5AEF" w:rsidP="00CC5A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5AEF" w:rsidRPr="00CC5AEF" w:rsidRDefault="00CC5AEF" w:rsidP="00CC5A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59C5" w:rsidRDefault="001B59C5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017E9" wp14:editId="488236B6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2962275" cy="8667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8667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2EC" w:rsidRPr="007532EC" w:rsidRDefault="007532EC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135D4E" w:rsidRPr="007532EC" w:rsidRDefault="00135D4E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</w:pP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Будущее мира за новыми поколениями. </w:t>
                            </w:r>
                          </w:p>
                          <w:p w:rsidR="00B82DE1" w:rsidRDefault="00135D4E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</w:pP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Так давайте, чтоб этот мир </w:t>
                            </w:r>
                            <w:r w:rsidR="00D74F45"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был полон </w:t>
                            </w:r>
                          </w:p>
                          <w:p w:rsidR="007532EC" w:rsidRPr="007532EC" w:rsidRDefault="00D74F45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</w:pP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тепла и любви. </w:t>
                            </w:r>
                          </w:p>
                          <w:p w:rsidR="00B82DE1" w:rsidRDefault="00D74F45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</w:pP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>Это от</w:t>
                            </w:r>
                            <w:r w:rsidR="00135D4E"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части в наших руках! </w:t>
                            </w:r>
                          </w:p>
                          <w:p w:rsidR="00135D4E" w:rsidRPr="007532EC" w:rsidRDefault="00135D4E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>В руках каждого</w:t>
                            </w:r>
                            <w:r w:rsidR="00B82DE1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 из нас</w:t>
                            </w: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017E9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7.95pt;margin-top:13.1pt;width:233.2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" stroked="f">
                <v:textbox inset="0,0,0,0">
                  <w:txbxContent>
                    <w:p w:rsidR="007532EC" w:rsidRPr="007532EC" w:rsidRDefault="007532EC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FF0000"/>
                          <w:sz w:val="10"/>
                          <w:szCs w:val="10"/>
                        </w:rPr>
                      </w:pPr>
                    </w:p>
                    <w:p w:rsidR="00135D4E" w:rsidRPr="007532EC" w:rsidRDefault="00135D4E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</w:pP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Будущее мира за новыми поколениями. </w:t>
                      </w:r>
                    </w:p>
                    <w:p w:rsidR="00B82DE1" w:rsidRDefault="00135D4E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</w:pP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Так давайте, чтоб этот мир </w:t>
                      </w:r>
                      <w:r w:rsidR="00D74F45"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был полон </w:t>
                      </w:r>
                    </w:p>
                    <w:p w:rsidR="007532EC" w:rsidRPr="007532EC" w:rsidRDefault="00D74F45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</w:pP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тепла и любви. </w:t>
                      </w:r>
                    </w:p>
                    <w:p w:rsidR="00B82DE1" w:rsidRDefault="00D74F45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</w:pP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>Это от</w:t>
                      </w:r>
                      <w:r w:rsidR="00135D4E"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части в наших руках! </w:t>
                      </w:r>
                    </w:p>
                    <w:p w:rsidR="00135D4E" w:rsidRPr="007532EC" w:rsidRDefault="00135D4E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0"/>
                          <w:szCs w:val="20"/>
                        </w:rPr>
                      </w:pP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>В руках каждого</w:t>
                      </w:r>
                      <w:r w:rsidR="00B82DE1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 из нас</w:t>
                      </w: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1B59C5" w:rsidRDefault="001B59C5" w:rsidP="00135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DE1" w:rsidRDefault="00B82DE1" w:rsidP="001B59C5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:rsidR="00135D4E" w:rsidRPr="00B82DE1" w:rsidRDefault="00D74F45" w:rsidP="001B59C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B82DE1">
        <w:rPr>
          <w:rFonts w:ascii="Times New Roman" w:hAnsi="Times New Roman" w:cs="Times New Roman"/>
          <w:b/>
          <w:color w:val="0033CC"/>
          <w:sz w:val="24"/>
          <w:szCs w:val="24"/>
        </w:rPr>
        <w:t>ПАМЯТКА</w:t>
      </w:r>
    </w:p>
    <w:p w:rsidR="00D32637" w:rsidRPr="00B82DE1" w:rsidRDefault="00D32637" w:rsidP="001B59C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:rsidR="00D74F45" w:rsidRPr="00B82DE1" w:rsidRDefault="00D74F45" w:rsidP="001B59C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B82DE1">
        <w:rPr>
          <w:rFonts w:ascii="Times New Roman" w:hAnsi="Times New Roman" w:cs="Times New Roman"/>
          <w:b/>
          <w:color w:val="0033CC"/>
          <w:sz w:val="24"/>
          <w:szCs w:val="24"/>
        </w:rPr>
        <w:t>ПО ПРОФИЛАКТИКЕ ЭКСТРЕМИЗМА</w:t>
      </w: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B82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C28" w:rsidRDefault="00CC5AEF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1C28">
        <w:rPr>
          <w:rFonts w:ascii="Times New Roman" w:hAnsi="Times New Roman" w:cs="Times New Roman"/>
          <w:sz w:val="24"/>
          <w:szCs w:val="24"/>
        </w:rPr>
        <w:t>020 год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b/>
          <w:color w:val="FF0000"/>
        </w:rPr>
        <w:t>Экстремизм</w:t>
      </w:r>
      <w:r w:rsidR="00CC5AEF" w:rsidRPr="00AE5E7A">
        <w:rPr>
          <w:color w:val="000000"/>
        </w:rPr>
        <w:t xml:space="preserve"> </w:t>
      </w:r>
      <w:r w:rsidRPr="00AE5E7A">
        <w:rPr>
          <w:color w:val="000000"/>
        </w:rPr>
        <w:t xml:space="preserve">(от фр. </w:t>
      </w:r>
      <w:proofErr w:type="spellStart"/>
      <w:r w:rsidRPr="00AE5E7A">
        <w:rPr>
          <w:color w:val="000000"/>
        </w:rPr>
        <w:t>exremisme</w:t>
      </w:r>
      <w:proofErr w:type="spellEnd"/>
      <w:r w:rsidRPr="00AE5E7A">
        <w:rPr>
          <w:color w:val="000000"/>
        </w:rPr>
        <w:t xml:space="preserve">, от лат. </w:t>
      </w:r>
      <w:proofErr w:type="spellStart"/>
      <w:r w:rsidRPr="00AE5E7A">
        <w:rPr>
          <w:color w:val="000000"/>
        </w:rPr>
        <w:t>extremus</w:t>
      </w:r>
      <w:proofErr w:type="spellEnd"/>
      <w:r w:rsidRPr="00AE5E7A">
        <w:rPr>
          <w:color w:val="000000"/>
        </w:rPr>
        <w:t xml:space="preserve"> —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Базовой основой экстремизма является агрессивность, наполненная каким-либо идейным содержанием (смыслом).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 xml:space="preserve">Под экстремизм могут попадать </w:t>
      </w:r>
      <w:r w:rsidRPr="00AE5E7A">
        <w:rPr>
          <w:b/>
          <w:color w:val="000000"/>
        </w:rPr>
        <w:t>действия отчаявшихся или неуравновешенных людей, а также партий, преследующих</w:t>
      </w:r>
      <w:r w:rsidRPr="00AE5E7A">
        <w:rPr>
          <w:color w:val="000000"/>
        </w:rPr>
        <w:t xml:space="preserve"> четкие цели и использующих их в качестве тактики борьбы.</w:t>
      </w:r>
    </w:p>
    <w:p w:rsidR="00D64AC2" w:rsidRPr="00AE5E7A" w:rsidRDefault="00255BA3" w:rsidP="0078073B">
      <w:pPr>
        <w:pStyle w:val="a5"/>
        <w:spacing w:before="0" w:beforeAutospacing="0" w:after="0" w:afterAutospacing="0"/>
        <w:ind w:firstLine="284"/>
        <w:jc w:val="both"/>
        <w:rPr>
          <w:rFonts w:ascii="Arial" w:hAnsi="Arial" w:cs="Arial"/>
          <w:color w:val="3C3C3C"/>
          <w:shd w:val="clear" w:color="auto" w:fill="FFFFFF"/>
        </w:rPr>
      </w:pPr>
      <w:r w:rsidRPr="00AE5E7A">
        <w:rPr>
          <w:b/>
          <w:color w:val="FF0000"/>
        </w:rPr>
        <w:t>Экстремизм</w:t>
      </w:r>
      <w:r w:rsidRPr="00AE5E7A">
        <w:rPr>
          <w:color w:val="000000"/>
        </w:rPr>
        <w:t xml:space="preserve">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</w:t>
      </w:r>
    </w:p>
    <w:p w:rsidR="00AE5E7A" w:rsidRPr="00AE5E7A" w:rsidRDefault="00AE5E7A" w:rsidP="00AE5E7A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 xml:space="preserve">Причины возникновения экстремизма находятся в самом человеке, в его взаимоотношениях с членами семьи, родственниками, а при более глубинном анализе может быть обнаружен в противоречиях между внутренним миром экстремиста и окружающим обществом. Между верой и поведением, идеалами и реальностью, религией и политикой, словами и поступками, мечтами и фактическими достижениями, светской и религиозной жизнью. Естественно, что подобные психологические внутренние противоречия могут привести какую-то </w:t>
      </w:r>
      <w:r w:rsidRPr="00AE5E7A">
        <w:rPr>
          <w:color w:val="000000"/>
        </w:rPr>
        <w:t>часть молодежи к нетерпимости и агрессии.</w:t>
      </w:r>
    </w:p>
    <w:p w:rsidR="00AE5E7A" w:rsidRDefault="00D64AC2" w:rsidP="0078073B">
      <w:pPr>
        <w:pStyle w:val="a5"/>
        <w:spacing w:before="0" w:beforeAutospacing="0" w:after="0" w:afterAutospacing="0"/>
        <w:ind w:firstLine="284"/>
        <w:jc w:val="both"/>
        <w:rPr>
          <w:rFonts w:ascii="Trebuchet MS" w:hAnsi="Trebuchet MS"/>
          <w:color w:val="555555"/>
          <w:shd w:val="clear" w:color="auto" w:fill="FFFFFF"/>
        </w:rPr>
      </w:pPr>
      <w:r w:rsidRPr="00AE5E7A">
        <w:rPr>
          <w:color w:val="000000"/>
        </w:rPr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идентичности. Также в этом возрасте присуща неустойчивая психика, легко подверженная внушению и манипулированию.</w:t>
      </w:r>
      <w:r w:rsidR="00AE5E7A" w:rsidRPr="00AE5E7A">
        <w:rPr>
          <w:rFonts w:ascii="Trebuchet MS" w:hAnsi="Trebuchet MS"/>
          <w:color w:val="555555"/>
          <w:shd w:val="clear" w:color="auto" w:fill="FFFFFF"/>
        </w:rPr>
        <w:t xml:space="preserve"> </w:t>
      </w:r>
    </w:p>
    <w:p w:rsidR="00427727" w:rsidRDefault="00427727" w:rsidP="00427727">
      <w:pPr>
        <w:pStyle w:val="a5"/>
        <w:spacing w:before="0" w:beforeAutospacing="0" w:after="0" w:afterAutospacing="0"/>
        <w:ind w:firstLine="284"/>
        <w:jc w:val="both"/>
        <w:rPr>
          <w:b/>
          <w:color w:val="FF0000"/>
        </w:rPr>
      </w:pPr>
      <w:r w:rsidRPr="00412B86">
        <w:rPr>
          <w:b/>
          <w:color w:val="FF0000"/>
        </w:rPr>
        <w:t>Наиболее строгая форма ответственности за осуществление экстремистской деятельности – уголовная, которая наступает</w:t>
      </w:r>
      <w:r w:rsidRPr="00B82DE1">
        <w:rPr>
          <w:b/>
          <w:color w:val="FF0000"/>
        </w:rPr>
        <w:t xml:space="preserve"> с 16-летнего возраста, а в некоторых случаях  с 14-летнего возраста.</w:t>
      </w:r>
    </w:p>
    <w:p w:rsidR="00D64AC2" w:rsidRDefault="00D64AC2" w:rsidP="0078073B">
      <w:pPr>
        <w:pStyle w:val="a5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</w:p>
    <w:p w:rsidR="00427727" w:rsidRPr="00B929A3" w:rsidRDefault="00AE5E7A" w:rsidP="00B929A3">
      <w:pPr>
        <w:pStyle w:val="a5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4B01D62C" wp14:editId="20823392">
            <wp:extent cx="2219324" cy="1504950"/>
            <wp:effectExtent l="266700" t="285750" r="295910" b="3238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35" cy="150563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B31DEF" w:rsidRPr="00DF6544" w:rsidRDefault="00B31DEF" w:rsidP="00B31DEF">
      <w:pPr>
        <w:pStyle w:val="a5"/>
        <w:spacing w:before="0" w:beforeAutospacing="0" w:after="0" w:afterAutospacing="0"/>
        <w:ind w:firstLine="284"/>
        <w:jc w:val="center"/>
        <w:rPr>
          <w:b/>
          <w:i/>
          <w:color w:val="76923C" w:themeColor="accent3" w:themeShade="BF"/>
        </w:rPr>
      </w:pPr>
      <w:r w:rsidRPr="00DF6544">
        <w:rPr>
          <w:b/>
          <w:i/>
          <w:color w:val="76923C" w:themeColor="accent3" w:themeShade="BF"/>
        </w:rPr>
        <w:lastRenderedPageBreak/>
        <w:t>Проявление экстремистской деятельности</w:t>
      </w:r>
    </w:p>
    <w:p w:rsidR="00D64AC2" w:rsidRPr="00AE5E7A" w:rsidRDefault="00D64AC2" w:rsidP="00B31DEF">
      <w:pPr>
        <w:pStyle w:val="a5"/>
        <w:spacing w:before="0" w:beforeAutospacing="0" w:after="0" w:afterAutospacing="0"/>
        <w:ind w:firstLine="284"/>
        <w:jc w:val="center"/>
        <w:rPr>
          <w:b/>
          <w:color w:val="000000"/>
        </w:rPr>
      </w:pPr>
    </w:p>
    <w:p w:rsidR="00B31DEF" w:rsidRPr="00AE5E7A" w:rsidRDefault="00B31DEF" w:rsidP="00B31DEF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DF6544">
        <w:rPr>
          <w:b/>
          <w:color w:val="FF0000"/>
        </w:rPr>
        <w:t>Терроризм</w:t>
      </w:r>
      <w:r w:rsidRPr="00AE5E7A">
        <w:rPr>
          <w:b/>
          <w:color w:val="000000"/>
        </w:rPr>
        <w:t xml:space="preserve"> - </w:t>
      </w:r>
      <w:r w:rsidRPr="00AE5E7A">
        <w:rPr>
          <w:color w:val="000000"/>
        </w:rPr>
        <w:t xml:space="preserve"> это крайнее проявление экстремизма, связанное с насилием угрожающее жизни и здоровью граждан.</w:t>
      </w:r>
    </w:p>
    <w:p w:rsidR="00B31DEF" w:rsidRPr="00AE5E7A" w:rsidRDefault="00B31DEF" w:rsidP="00B31DEF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DF6544">
        <w:rPr>
          <w:b/>
          <w:color w:val="FF0000"/>
        </w:rPr>
        <w:t>Национализм</w:t>
      </w:r>
      <w:r w:rsidRPr="00AE5E7A">
        <w:rPr>
          <w:b/>
          <w:color w:val="000000"/>
        </w:rPr>
        <w:t xml:space="preserve"> - </w:t>
      </w:r>
      <w:r w:rsidRPr="00AE5E7A">
        <w:rPr>
          <w:color w:val="000000"/>
        </w:rPr>
        <w:t xml:space="preserve"> это форма общественного единства, основанная на идее национального превосходства и национальной исключительности.</w:t>
      </w:r>
    </w:p>
    <w:p w:rsidR="00B31DEF" w:rsidRPr="00AE5E7A" w:rsidRDefault="00B31DEF" w:rsidP="00B31DEF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DF6544">
        <w:rPr>
          <w:b/>
          <w:color w:val="FF0000"/>
        </w:rPr>
        <w:t>Расизм</w:t>
      </w:r>
      <w:r w:rsidRPr="00AE5E7A">
        <w:rPr>
          <w:color w:val="000000"/>
        </w:rPr>
        <w:t xml:space="preserve"> 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D64AC2" w:rsidRPr="00B929A3" w:rsidRDefault="00B31DEF" w:rsidP="00B929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DF6544">
        <w:rPr>
          <w:b/>
          <w:color w:val="FF0000"/>
        </w:rPr>
        <w:t>Фашизм</w:t>
      </w:r>
      <w:r w:rsidRPr="00AE5E7A">
        <w:rPr>
          <w:color w:val="000000"/>
        </w:rPr>
        <w:t xml:space="preserve"> – это идеология и практика</w:t>
      </w:r>
      <w:r w:rsidR="00A116F3" w:rsidRPr="00AE5E7A">
        <w:rPr>
          <w:color w:val="000000"/>
        </w:rPr>
        <w:t>,</w:t>
      </w:r>
      <w:r w:rsidRPr="00AE5E7A">
        <w:rPr>
          <w:color w:val="000000"/>
        </w:rPr>
        <w:t xml:space="preserve"> утверждающие превосходство и исключитель</w:t>
      </w:r>
      <w:r w:rsidR="00A116F3" w:rsidRPr="00AE5E7A">
        <w:rPr>
          <w:color w:val="000000"/>
        </w:rPr>
        <w:t>ность определенной нации или ра</w:t>
      </w:r>
      <w:r w:rsidRPr="00AE5E7A">
        <w:rPr>
          <w:color w:val="000000"/>
        </w:rPr>
        <w:t xml:space="preserve">сы и направленные на разжигание национальной нетерпимости, дискриминацию, </w:t>
      </w:r>
      <w:r w:rsidR="00A116F3" w:rsidRPr="00AE5E7A">
        <w:rPr>
          <w:color w:val="000000"/>
        </w:rPr>
        <w:t>применения насилия и террор</w:t>
      </w:r>
      <w:r w:rsidR="00B929A3">
        <w:rPr>
          <w:color w:val="000000"/>
        </w:rPr>
        <w:t>изма, установление культа вождя.</w:t>
      </w:r>
    </w:p>
    <w:p w:rsidR="00D64AC2" w:rsidRPr="00AE5E7A" w:rsidRDefault="00D64AC2" w:rsidP="00B31DEF">
      <w:pPr>
        <w:pStyle w:val="a5"/>
        <w:spacing w:before="0" w:beforeAutospacing="0" w:after="0" w:afterAutospacing="0"/>
        <w:ind w:firstLine="284"/>
        <w:jc w:val="both"/>
        <w:rPr>
          <w:b/>
          <w:color w:val="000000"/>
        </w:rPr>
      </w:pPr>
    </w:p>
    <w:p w:rsidR="00D64AC2" w:rsidRPr="00DF6544" w:rsidRDefault="001B59C5" w:rsidP="00DF6544">
      <w:pPr>
        <w:pStyle w:val="a5"/>
        <w:spacing w:before="0" w:beforeAutospacing="0" w:after="0" w:afterAutospacing="0"/>
        <w:ind w:firstLine="284"/>
        <w:jc w:val="both"/>
        <w:rPr>
          <w:b/>
          <w:iCs/>
          <w:color w:val="E36C0A" w:themeColor="accent6" w:themeShade="BF"/>
        </w:rPr>
      </w:pPr>
      <w:r w:rsidRPr="00DF6544">
        <w:rPr>
          <w:b/>
          <w:iCs/>
          <w:color w:val="E36C0A" w:themeColor="accent6" w:themeShade="BF"/>
        </w:rPr>
        <w:t>К п</w:t>
      </w:r>
      <w:r w:rsidR="00B31DEF" w:rsidRPr="00DF6544">
        <w:rPr>
          <w:b/>
          <w:iCs/>
          <w:color w:val="E36C0A" w:themeColor="accent6" w:themeShade="BF"/>
        </w:rPr>
        <w:t>ре</w:t>
      </w:r>
      <w:r w:rsidRPr="00DF6544">
        <w:rPr>
          <w:b/>
          <w:iCs/>
          <w:color w:val="E36C0A" w:themeColor="accent6" w:themeShade="BF"/>
        </w:rPr>
        <w:t>ступлениям экстремистской направленности относятся:</w:t>
      </w:r>
    </w:p>
    <w:p w:rsidR="001B59C5" w:rsidRPr="00AE5E7A" w:rsidRDefault="001B59C5" w:rsidP="001B59C5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публичные призывы к осуществлению экстремисткой деятельности;</w:t>
      </w:r>
    </w:p>
    <w:p w:rsidR="00D64AC2" w:rsidRDefault="001B59C5" w:rsidP="00D64AC2">
      <w:pPr>
        <w:pStyle w:val="a5"/>
        <w:spacing w:before="0" w:beforeAutospacing="0" w:after="0" w:afterAutospacing="0"/>
        <w:ind w:firstLine="284"/>
        <w:jc w:val="both"/>
        <w:rPr>
          <w:noProof/>
        </w:rPr>
      </w:pPr>
      <w:r w:rsidRPr="00AE5E7A">
        <w:rPr>
          <w:color w:val="000000"/>
        </w:rPr>
        <w:t xml:space="preserve">возбуждение ненависти или вражды, а равно унижение человеческого достоинства, организация экстремистского сообщества </w:t>
      </w:r>
      <w:proofErr w:type="spellStart"/>
      <w:r w:rsidRPr="00AE5E7A">
        <w:rPr>
          <w:color w:val="000000"/>
        </w:rPr>
        <w:t>и.т.д</w:t>
      </w:r>
      <w:proofErr w:type="spellEnd"/>
      <w:r w:rsidRPr="00AE5E7A">
        <w:rPr>
          <w:color w:val="000000"/>
        </w:rPr>
        <w:t>.</w:t>
      </w:r>
      <w:r w:rsidR="0078073B" w:rsidRPr="00AE5E7A">
        <w:rPr>
          <w:noProof/>
        </w:rPr>
        <w:t xml:space="preserve"> </w:t>
      </w:r>
    </w:p>
    <w:p w:rsidR="00427727" w:rsidRPr="00427727" w:rsidRDefault="00427727" w:rsidP="00D64AC2">
      <w:pPr>
        <w:pStyle w:val="a5"/>
        <w:spacing w:before="0" w:beforeAutospacing="0" w:after="0" w:afterAutospacing="0"/>
        <w:ind w:firstLine="284"/>
        <w:jc w:val="both"/>
        <w:rPr>
          <w:noProof/>
          <w:sz w:val="16"/>
          <w:szCs w:val="16"/>
        </w:rPr>
      </w:pPr>
    </w:p>
    <w:p w:rsidR="00427727" w:rsidRPr="00B929A3" w:rsidRDefault="00427727" w:rsidP="00427727">
      <w:pPr>
        <w:pStyle w:val="a5"/>
        <w:spacing w:before="0" w:beforeAutospacing="0" w:after="0" w:afterAutospacing="0"/>
        <w:ind w:firstLine="284"/>
        <w:jc w:val="both"/>
        <w:rPr>
          <w:b/>
          <w:color w:val="FF0000"/>
          <w:u w:val="single"/>
        </w:rPr>
      </w:pPr>
      <w:r w:rsidRPr="00B929A3">
        <w:rPr>
          <w:b/>
          <w:color w:val="FF0000"/>
          <w:u w:val="single"/>
        </w:rPr>
        <w:t xml:space="preserve">В случаях выявления фактов вовлечения учащихся, воспитанников, молодежи в экстремистскую деятельность срочно сообщить в </w:t>
      </w:r>
      <w:r w:rsidRPr="00B929A3">
        <w:rPr>
          <w:b/>
          <w:color w:val="FF0000"/>
          <w:u w:val="single"/>
        </w:rPr>
        <w:t>дежурную часть Управление Федеральной Службы Безопасности или Управления Министерства внутренних дел по месту выявления данного факта</w:t>
      </w:r>
      <w:r w:rsidR="00B929A3" w:rsidRPr="00B929A3">
        <w:rPr>
          <w:b/>
          <w:color w:val="FF0000"/>
          <w:u w:val="single"/>
        </w:rPr>
        <w:t>, а также по единому каналу помощи операторов мобильной связи – 112.</w:t>
      </w:r>
    </w:p>
    <w:p w:rsidR="00AE5E7A" w:rsidRPr="00427727" w:rsidRDefault="00AE5E7A" w:rsidP="00B82DE1">
      <w:pPr>
        <w:pStyle w:val="a5"/>
        <w:spacing w:before="0" w:beforeAutospacing="0" w:after="0" w:afterAutospacing="0"/>
        <w:jc w:val="both"/>
        <w:rPr>
          <w:noProof/>
          <w:sz w:val="16"/>
          <w:szCs w:val="16"/>
        </w:rPr>
      </w:pPr>
    </w:p>
    <w:p w:rsidR="00255BA3" w:rsidRPr="00DF6544" w:rsidRDefault="00255BA3" w:rsidP="00CC5AE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365F91" w:themeColor="accent1" w:themeShade="BF"/>
        </w:rPr>
      </w:pPr>
      <w:r w:rsidRPr="00DF6544">
        <w:rPr>
          <w:b/>
          <w:i/>
          <w:iCs/>
          <w:color w:val="365F91" w:themeColor="accent1" w:themeShade="BF"/>
        </w:rPr>
        <w:t>Основные принципы противодействия экстремистской деятельности</w:t>
      </w:r>
    </w:p>
    <w:p w:rsidR="00AE5E7A" w:rsidRPr="00427727" w:rsidRDefault="00AE5E7A" w:rsidP="00CC5AE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255BA3" w:rsidRPr="00AE5E7A" w:rsidRDefault="00255BA3" w:rsidP="00A116F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5E7A">
        <w:rPr>
          <w:color w:val="000000"/>
        </w:rPr>
        <w:t>формирование культуры безопасности учащихся и воспитание у них моральных норм поведения;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выработку убеждений в преступной сущности экстремизма и терроризма, в безнравственности, жестокости, бессмысленности и бесполезности террористической деятельности;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 xml:space="preserve">формирование убеждения в бесперспективности и </w:t>
      </w:r>
      <w:proofErr w:type="spellStart"/>
      <w:r w:rsidRPr="00AE5E7A">
        <w:rPr>
          <w:color w:val="000000"/>
        </w:rPr>
        <w:t>деструктивности</w:t>
      </w:r>
      <w:proofErr w:type="spellEnd"/>
      <w:r w:rsidRPr="00AE5E7A">
        <w:rPr>
          <w:color w:val="000000"/>
        </w:rPr>
        <w:t xml:space="preserve"> использования устрашающего насилия;</w:t>
      </w:r>
    </w:p>
    <w:p w:rsidR="00D64AC2" w:rsidRPr="00AE5E7A" w:rsidRDefault="00255BA3" w:rsidP="00D64AC2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понимание детьми и подростками неотвратимости наказания за осуществление террористической деятельности на основе анализа действующей в Российской Федерации системы борьбы с терроризмом;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формирование социальных и личностных компетенций учащихся на основе анализа законодательной, нормативной и правовой базы по организации борьбы с экстремизмом и терроризмом в Российской Федерации;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воспитание законопослушности, уважительного отношения к представителям органов власти, правам и свободам всех членов общества;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разъяснение роли органов исполнительной власти, спецслужб и правоохранительных органов в противодействии терроризму, формирование мотивации у гражданского населения по оказанию помощи государству в противодействии терроризму;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разрушение мифов, героизирующих террористическую и в целом экстремистскую деятельность, демонстрацию лицемерия организаторов и спонсоров терроризма, развенчание их лозунгов и пропагандистских приемов;</w:t>
      </w:r>
    </w:p>
    <w:p w:rsidR="00255BA3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формирование уважения и правильного понимания многообразия культур, форм самовыражения и способов проявления человеческой индивидуальности.</w:t>
      </w:r>
    </w:p>
    <w:p w:rsidR="00427727" w:rsidRPr="00427727" w:rsidRDefault="00427727" w:rsidP="00B82DE1">
      <w:pPr>
        <w:pStyle w:val="a5"/>
        <w:spacing w:before="0" w:beforeAutospacing="0" w:after="0" w:afterAutospacing="0"/>
        <w:ind w:firstLine="284"/>
        <w:jc w:val="both"/>
        <w:rPr>
          <w:b/>
          <w:color w:val="FF0000"/>
          <w:sz w:val="16"/>
          <w:szCs w:val="16"/>
        </w:rPr>
      </w:pPr>
    </w:p>
    <w:p w:rsidR="00DB7717" w:rsidRPr="00AE5E7A" w:rsidRDefault="00412B86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noProof/>
          <w:color w:val="000000"/>
        </w:rPr>
        <w:drawing>
          <wp:inline distT="0" distB="0" distL="0" distR="0" wp14:anchorId="3B31B0C3" wp14:editId="7C56ED52">
            <wp:extent cx="2333625" cy="2133600"/>
            <wp:effectExtent l="228600" t="228600" r="238125" b="2286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336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DB7717" w:rsidRPr="00AE5E7A" w:rsidSect="00D32637">
      <w:pgSz w:w="16838" w:h="11906" w:orient="landscape"/>
      <w:pgMar w:top="680" w:right="1134" w:bottom="680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D7"/>
    <w:rsid w:val="00061C28"/>
    <w:rsid w:val="00135D4E"/>
    <w:rsid w:val="001B59C5"/>
    <w:rsid w:val="001D2C78"/>
    <w:rsid w:val="00255BA3"/>
    <w:rsid w:val="002C6BD7"/>
    <w:rsid w:val="00412B86"/>
    <w:rsid w:val="00427727"/>
    <w:rsid w:val="00440207"/>
    <w:rsid w:val="00484020"/>
    <w:rsid w:val="007532EC"/>
    <w:rsid w:val="00760F5A"/>
    <w:rsid w:val="0078073B"/>
    <w:rsid w:val="00A116F3"/>
    <w:rsid w:val="00AE5E7A"/>
    <w:rsid w:val="00B31DEF"/>
    <w:rsid w:val="00B82DE1"/>
    <w:rsid w:val="00B929A3"/>
    <w:rsid w:val="00CC5AEF"/>
    <w:rsid w:val="00D32637"/>
    <w:rsid w:val="00D64AC2"/>
    <w:rsid w:val="00D74F45"/>
    <w:rsid w:val="00DB7717"/>
    <w:rsid w:val="00DF6544"/>
    <w:rsid w:val="00F4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66C43-84D1-4B35-83B9-4FEA805F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C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5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5BA3"/>
    <w:rPr>
      <w:b/>
      <w:bCs/>
    </w:rPr>
  </w:style>
  <w:style w:type="character" w:styleId="a7">
    <w:name w:val="Emphasis"/>
    <w:basedOn w:val="a0"/>
    <w:uiPriority w:val="20"/>
    <w:qFormat/>
    <w:rsid w:val="00255BA3"/>
    <w:rPr>
      <w:i/>
      <w:iCs/>
    </w:rPr>
  </w:style>
  <w:style w:type="paragraph" w:styleId="a8">
    <w:name w:val="caption"/>
    <w:basedOn w:val="a"/>
    <w:next w:val="a"/>
    <w:uiPriority w:val="35"/>
    <w:unhideWhenUsed/>
    <w:qFormat/>
    <w:rsid w:val="00135D4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Китаева</dc:creator>
  <cp:keywords/>
  <dc:description/>
  <cp:lastModifiedBy>User CITT</cp:lastModifiedBy>
  <cp:revision>2</cp:revision>
  <dcterms:created xsi:type="dcterms:W3CDTF">2020-08-13T10:44:00Z</dcterms:created>
  <dcterms:modified xsi:type="dcterms:W3CDTF">2020-08-13T10:44:00Z</dcterms:modified>
</cp:coreProperties>
</file>