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EE" w:rsidRPr="006F16AF" w:rsidRDefault="000746EE" w:rsidP="000746EE">
      <w:pPr>
        <w:pStyle w:val="a5"/>
        <w:jc w:val="center"/>
        <w:rPr>
          <w:b/>
          <w:i/>
        </w:rPr>
      </w:pPr>
      <w:r w:rsidRPr="006F16AF">
        <w:rPr>
          <w:b/>
          <w:i/>
        </w:rPr>
        <w:t>АДМИНИСТРАЦИЯ МУНИЦИПАЛЬНОГО ОБРАЗОВАНИЯ</w:t>
      </w:r>
    </w:p>
    <w:p w:rsidR="000746EE" w:rsidRPr="006F16AF" w:rsidRDefault="000746EE" w:rsidP="000746EE">
      <w:pPr>
        <w:pStyle w:val="a5"/>
        <w:jc w:val="center"/>
        <w:rPr>
          <w:b/>
          <w:i/>
        </w:rPr>
      </w:pPr>
      <w:r w:rsidRPr="006F16AF">
        <w:rPr>
          <w:b/>
          <w:i/>
        </w:rPr>
        <w:t>«БАГРАТИОНОВСКИЙ ГОРОДСКОЙ ОКРУГ»</w:t>
      </w:r>
    </w:p>
    <w:p w:rsidR="000746EE" w:rsidRPr="006F16AF" w:rsidRDefault="000746EE" w:rsidP="000746EE">
      <w:pPr>
        <w:pStyle w:val="a5"/>
        <w:jc w:val="center"/>
        <w:rPr>
          <w:b/>
          <w:i/>
          <w:sz w:val="6"/>
        </w:rPr>
      </w:pPr>
      <w:r w:rsidRPr="006F16AF">
        <w:rPr>
          <w:b/>
          <w:i/>
        </w:rPr>
        <w:t>КАЛИНИНГРАДСКОЙ ОБЛАСТИ</w:t>
      </w:r>
    </w:p>
    <w:p w:rsidR="00294A04" w:rsidRDefault="000746EE" w:rsidP="000746EE">
      <w:pPr>
        <w:pStyle w:val="a5"/>
        <w:jc w:val="center"/>
        <w:rPr>
          <w:b/>
          <w:bCs/>
          <w:i/>
        </w:rPr>
      </w:pPr>
      <w:r w:rsidRPr="006F16AF">
        <w:rPr>
          <w:b/>
          <w:bCs/>
          <w:i/>
        </w:rPr>
        <w:t xml:space="preserve">Муниципальное бюджетное  общеобразовательное учреждение </w:t>
      </w:r>
    </w:p>
    <w:p w:rsidR="000746EE" w:rsidRDefault="00294A04" w:rsidP="000746EE">
      <w:pPr>
        <w:pStyle w:val="a5"/>
        <w:jc w:val="center"/>
        <w:rPr>
          <w:b/>
          <w:bCs/>
          <w:i/>
        </w:rPr>
      </w:pPr>
      <w:r>
        <w:rPr>
          <w:b/>
          <w:bCs/>
          <w:i/>
        </w:rPr>
        <w:t>«</w:t>
      </w:r>
      <w:r w:rsidR="000746EE" w:rsidRPr="006F16AF">
        <w:rPr>
          <w:b/>
          <w:bCs/>
          <w:i/>
        </w:rPr>
        <w:t>Южная ср</w:t>
      </w:r>
      <w:r>
        <w:rPr>
          <w:b/>
          <w:bCs/>
          <w:i/>
        </w:rPr>
        <w:t>едняя общеобразовательная школа»</w:t>
      </w:r>
    </w:p>
    <w:p w:rsidR="000746EE" w:rsidRPr="006F16AF" w:rsidRDefault="000746EE" w:rsidP="000746EE">
      <w:pPr>
        <w:pStyle w:val="a5"/>
        <w:jc w:val="center"/>
        <w:rPr>
          <w:b/>
          <w:bCs/>
          <w:i/>
        </w:rPr>
      </w:pPr>
    </w:p>
    <w:p w:rsidR="000746EE" w:rsidRDefault="000746EE" w:rsidP="000746EE">
      <w:pPr>
        <w:pStyle w:val="a3"/>
        <w:rPr>
          <w:b/>
          <w:bCs/>
          <w:i/>
        </w:rPr>
      </w:pPr>
    </w:p>
    <w:p w:rsidR="000746EE" w:rsidRDefault="000746EE" w:rsidP="000746EE">
      <w:pPr>
        <w:pStyle w:val="a3"/>
      </w:pPr>
    </w:p>
    <w:p w:rsidR="000746EE" w:rsidRDefault="000746EE" w:rsidP="000746EE">
      <w:pPr>
        <w:pStyle w:val="a3"/>
      </w:pPr>
    </w:p>
    <w:p w:rsidR="000746EE" w:rsidRDefault="000746EE" w:rsidP="000746EE">
      <w:pPr>
        <w:pStyle w:val="a3"/>
        <w:rPr>
          <w:b/>
          <w:bCs/>
          <w:sz w:val="28"/>
        </w:rPr>
      </w:pPr>
      <w:proofErr w:type="gramStart"/>
      <w:r>
        <w:rPr>
          <w:b/>
          <w:bCs/>
          <w:i/>
          <w:sz w:val="28"/>
        </w:rPr>
        <w:t>П</w:t>
      </w:r>
      <w:proofErr w:type="gramEnd"/>
      <w:r>
        <w:rPr>
          <w:b/>
          <w:bCs/>
          <w:i/>
          <w:sz w:val="28"/>
        </w:rPr>
        <w:t xml:space="preserve"> Р И К А З </w:t>
      </w:r>
    </w:p>
    <w:p w:rsidR="000746EE" w:rsidRDefault="000746EE" w:rsidP="000746EE">
      <w:pPr>
        <w:pStyle w:val="a3"/>
        <w:rPr>
          <w:b/>
          <w:bCs/>
          <w:sz w:val="28"/>
        </w:rPr>
      </w:pPr>
    </w:p>
    <w:tbl>
      <w:tblPr>
        <w:tblW w:w="0" w:type="auto"/>
        <w:tblLook w:val="04A0"/>
      </w:tblPr>
      <w:tblGrid>
        <w:gridCol w:w="3207"/>
        <w:gridCol w:w="3200"/>
        <w:gridCol w:w="3164"/>
      </w:tblGrid>
      <w:tr w:rsidR="000746EE" w:rsidTr="008C6482">
        <w:tc>
          <w:tcPr>
            <w:tcW w:w="3284" w:type="dxa"/>
            <w:hideMark/>
          </w:tcPr>
          <w:p w:rsidR="000746EE" w:rsidRDefault="0030227C" w:rsidP="001A66E4">
            <w:pPr>
              <w:pStyle w:val="a3"/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sz w:val="28"/>
              </w:rPr>
              <w:t>11</w:t>
            </w:r>
            <w:r w:rsidR="000746EE">
              <w:rPr>
                <w:b/>
                <w:bCs/>
                <w:i/>
                <w:sz w:val="28"/>
              </w:rPr>
              <w:t>.</w:t>
            </w:r>
            <w:r w:rsidR="00B869E0">
              <w:rPr>
                <w:b/>
                <w:bCs/>
                <w:i/>
                <w:sz w:val="28"/>
              </w:rPr>
              <w:t>1</w:t>
            </w:r>
            <w:r w:rsidR="001A66E4">
              <w:rPr>
                <w:b/>
                <w:bCs/>
                <w:i/>
                <w:sz w:val="28"/>
              </w:rPr>
              <w:t>1</w:t>
            </w:r>
            <w:r w:rsidR="000746EE">
              <w:rPr>
                <w:b/>
                <w:bCs/>
                <w:sz w:val="28"/>
              </w:rPr>
              <w:t>.</w:t>
            </w:r>
            <w:r w:rsidR="000746EE">
              <w:rPr>
                <w:b/>
                <w:bCs/>
                <w:i/>
                <w:iCs/>
                <w:sz w:val="28"/>
              </w:rPr>
              <w:t>20</w:t>
            </w:r>
            <w:r w:rsidR="009B7E66">
              <w:rPr>
                <w:b/>
                <w:bCs/>
                <w:i/>
                <w:iCs/>
                <w:sz w:val="28"/>
              </w:rPr>
              <w:t>2</w:t>
            </w:r>
            <w:r w:rsidR="001A66E4">
              <w:rPr>
                <w:b/>
                <w:bCs/>
                <w:i/>
                <w:iCs/>
                <w:sz w:val="28"/>
              </w:rPr>
              <w:t>1</w:t>
            </w:r>
            <w:r w:rsidR="000746EE">
              <w:rPr>
                <w:b/>
                <w:bCs/>
                <w:i/>
                <w:iCs/>
                <w:sz w:val="28"/>
              </w:rPr>
              <w:t xml:space="preserve">г.                                              </w:t>
            </w:r>
          </w:p>
        </w:tc>
        <w:tc>
          <w:tcPr>
            <w:tcW w:w="3284" w:type="dxa"/>
            <w:hideMark/>
          </w:tcPr>
          <w:p w:rsidR="000746EE" w:rsidRDefault="000746EE" w:rsidP="008C6482">
            <w:pPr>
              <w:pStyle w:val="a3"/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п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.Ю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жный                        </w:t>
            </w:r>
          </w:p>
        </w:tc>
        <w:tc>
          <w:tcPr>
            <w:tcW w:w="3285" w:type="dxa"/>
            <w:hideMark/>
          </w:tcPr>
          <w:p w:rsidR="000746EE" w:rsidRDefault="000746EE" w:rsidP="0030227C">
            <w:pPr>
              <w:pStyle w:val="a3"/>
              <w:spacing w:line="276" w:lineRule="auto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 xml:space="preserve">№ </w:t>
            </w:r>
            <w:r w:rsidR="001A66E4">
              <w:rPr>
                <w:b/>
                <w:bCs/>
                <w:i/>
                <w:sz w:val="28"/>
              </w:rPr>
              <w:t>20</w:t>
            </w:r>
            <w:r w:rsidR="0030227C">
              <w:rPr>
                <w:b/>
                <w:bCs/>
                <w:i/>
                <w:sz w:val="28"/>
              </w:rPr>
              <w:t>4</w:t>
            </w:r>
            <w:r w:rsidR="009B7E66">
              <w:rPr>
                <w:b/>
                <w:bCs/>
                <w:i/>
                <w:sz w:val="28"/>
              </w:rPr>
              <w:t>-ОД</w:t>
            </w:r>
          </w:p>
        </w:tc>
      </w:tr>
    </w:tbl>
    <w:p w:rsidR="000746EE" w:rsidRDefault="000746EE" w:rsidP="000746EE">
      <w:pPr>
        <w:pStyle w:val="a3"/>
        <w:rPr>
          <w:b/>
          <w:bCs/>
          <w:sz w:val="28"/>
        </w:rPr>
      </w:pPr>
    </w:p>
    <w:p w:rsidR="000746EE" w:rsidRDefault="000746EE" w:rsidP="000746EE">
      <w:pPr>
        <w:pStyle w:val="a3"/>
        <w:jc w:val="left"/>
        <w:rPr>
          <w:b/>
          <w:bCs/>
          <w:i/>
          <w:iCs/>
          <w:sz w:val="28"/>
        </w:rPr>
      </w:pPr>
    </w:p>
    <w:p w:rsidR="000746EE" w:rsidRDefault="000746EE" w:rsidP="006B5D87">
      <w:pPr>
        <w:pStyle w:val="a3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«О </w:t>
      </w:r>
      <w:r w:rsidR="006B5D87">
        <w:rPr>
          <w:b/>
          <w:bCs/>
          <w:i/>
          <w:iCs/>
          <w:sz w:val="28"/>
        </w:rPr>
        <w:t xml:space="preserve">проведении исследования по оценке функциональной грамотности с использованием компьютера в 7 классах в Калининградской области в 2021 году </w:t>
      </w:r>
      <w:r w:rsidR="009B7E66">
        <w:rPr>
          <w:b/>
          <w:bCs/>
          <w:i/>
          <w:iCs/>
          <w:sz w:val="28"/>
        </w:rPr>
        <w:t>»</w:t>
      </w:r>
    </w:p>
    <w:p w:rsidR="0013137E" w:rsidRDefault="0013137E" w:rsidP="000746EE">
      <w:pPr>
        <w:pStyle w:val="a3"/>
        <w:rPr>
          <w:b/>
          <w:bCs/>
          <w:i/>
          <w:iCs/>
          <w:sz w:val="28"/>
        </w:rPr>
      </w:pPr>
    </w:p>
    <w:p w:rsidR="000746EE" w:rsidRDefault="006B5D87" w:rsidP="00533AC1">
      <w:pPr>
        <w:pStyle w:val="a3"/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  <w:szCs w:val="28"/>
        </w:rPr>
        <w:t>В соответствии частью 1 статьи 8 Федерального закона от 29.12.2012 № 273-ФЗ «Об образовании в Российской Федерации»,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(приказ Минист</w:t>
      </w:r>
      <w:r w:rsidR="00533AC1">
        <w:rPr>
          <w:sz w:val="28"/>
          <w:szCs w:val="28"/>
        </w:rPr>
        <w:t>е</w:t>
      </w:r>
      <w:r>
        <w:rPr>
          <w:sz w:val="28"/>
          <w:szCs w:val="28"/>
        </w:rPr>
        <w:t>рства Просвещения РФ и приказ Федеральной службы по надзору в сфере образования и науки от 06.05</w:t>
      </w:r>
      <w:r w:rsidR="00102AFC">
        <w:rPr>
          <w:sz w:val="28"/>
          <w:szCs w:val="28"/>
        </w:rPr>
        <w:t xml:space="preserve">.2019 № 590/219 </w:t>
      </w:r>
      <w:proofErr w:type="gramStart"/>
      <w:r w:rsidR="00102AFC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изменениями от 24.12.2019 № 1718/716), подпрограммой «Совершенствование системы мониторинга качества образования в общеобразовательных организациях» Государственная программа Калининградской области «Развитие образования», на основании приказа Министерства образования Калининградской области от 02.09.2021 года № 966/1 «О проведении исследования по оценке функциональной грамотности с использован</w:t>
      </w:r>
      <w:r w:rsidR="00533AC1">
        <w:rPr>
          <w:sz w:val="28"/>
          <w:szCs w:val="28"/>
        </w:rPr>
        <w:t>ием компьютера в 7 классах в Калининградской области в 2021 году,</w:t>
      </w:r>
    </w:p>
    <w:p w:rsidR="000746EE" w:rsidRDefault="000746EE" w:rsidP="000746EE">
      <w:pPr>
        <w:pStyle w:val="a3"/>
        <w:ind w:firstLine="708"/>
        <w:rPr>
          <w:b/>
          <w:bCs/>
          <w:i/>
          <w:iCs/>
          <w:sz w:val="28"/>
        </w:rPr>
      </w:pPr>
      <w:proofErr w:type="gramStart"/>
      <w:r>
        <w:rPr>
          <w:b/>
          <w:bCs/>
          <w:i/>
          <w:iCs/>
          <w:sz w:val="28"/>
        </w:rPr>
        <w:t>П</w:t>
      </w:r>
      <w:proofErr w:type="gramEnd"/>
      <w:r>
        <w:rPr>
          <w:b/>
          <w:bCs/>
          <w:i/>
          <w:iCs/>
          <w:sz w:val="28"/>
        </w:rPr>
        <w:t xml:space="preserve"> Р И К А З Ы В А Ю :</w:t>
      </w:r>
    </w:p>
    <w:p w:rsidR="000746EE" w:rsidRDefault="000746EE" w:rsidP="000746EE">
      <w:pPr>
        <w:pStyle w:val="a3"/>
        <w:ind w:firstLine="708"/>
        <w:rPr>
          <w:b/>
          <w:bCs/>
          <w:i/>
          <w:iCs/>
          <w:sz w:val="28"/>
        </w:rPr>
      </w:pPr>
    </w:p>
    <w:p w:rsidR="00441803" w:rsidRDefault="00F2285C" w:rsidP="00F2285C">
      <w:pPr>
        <w:pStyle w:val="a3"/>
        <w:ind w:firstLine="708"/>
        <w:jc w:val="both"/>
        <w:rPr>
          <w:bCs/>
          <w:iCs/>
          <w:sz w:val="28"/>
        </w:rPr>
      </w:pPr>
      <w:r w:rsidRPr="00F2285C">
        <w:rPr>
          <w:bCs/>
          <w:iCs/>
          <w:sz w:val="28"/>
        </w:rPr>
        <w:t>1.</w:t>
      </w:r>
      <w:r>
        <w:rPr>
          <w:bCs/>
          <w:iCs/>
          <w:sz w:val="28"/>
        </w:rPr>
        <w:t xml:space="preserve"> Назначить </w:t>
      </w:r>
      <w:proofErr w:type="gramStart"/>
      <w:r>
        <w:rPr>
          <w:bCs/>
          <w:iCs/>
          <w:sz w:val="28"/>
        </w:rPr>
        <w:t>ответственными</w:t>
      </w:r>
      <w:proofErr w:type="gramEnd"/>
      <w:r>
        <w:rPr>
          <w:bCs/>
          <w:iCs/>
          <w:sz w:val="28"/>
        </w:rPr>
        <w:t xml:space="preserve"> за проведение исследования функциональной грамотности </w:t>
      </w:r>
      <w:r w:rsidRPr="0030227C">
        <w:rPr>
          <w:b/>
          <w:bCs/>
          <w:i/>
          <w:iCs/>
          <w:sz w:val="28"/>
        </w:rPr>
        <w:t>Полякову В.С.,</w:t>
      </w:r>
      <w:r>
        <w:rPr>
          <w:bCs/>
          <w:iCs/>
          <w:sz w:val="28"/>
        </w:rPr>
        <w:t xml:space="preserve"> заместителя директора по УВР, </w:t>
      </w:r>
      <w:r w:rsidRPr="0030227C">
        <w:rPr>
          <w:b/>
          <w:bCs/>
          <w:i/>
          <w:iCs/>
          <w:sz w:val="28"/>
        </w:rPr>
        <w:t>Черникина В.В.,</w:t>
      </w:r>
      <w:r>
        <w:rPr>
          <w:bCs/>
          <w:iCs/>
          <w:sz w:val="28"/>
        </w:rPr>
        <w:t xml:space="preserve"> технического специалиста.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F2285C" w:rsidRDefault="00F2285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2. </w:t>
      </w:r>
      <w:r w:rsidRPr="0030227C">
        <w:rPr>
          <w:b/>
          <w:bCs/>
          <w:i/>
          <w:iCs/>
          <w:sz w:val="28"/>
        </w:rPr>
        <w:t>Поляковой В.С, Черникину В.В</w:t>
      </w:r>
      <w:r>
        <w:rPr>
          <w:bCs/>
          <w:iCs/>
          <w:sz w:val="28"/>
        </w:rPr>
        <w:t>., обеспечить организацию и проведение исследования по оценке функциональной грамотности с использованием компьютера в 7 классах.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30227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3.Поляковой В.С. ознакомить педагогов с графиком проведения исследования по оценке функциональной грамотности с использованием компьютера в 7 классах.</w:t>
      </w:r>
    </w:p>
    <w:p w:rsidR="0030227C" w:rsidRDefault="0030227C" w:rsidP="0030227C">
      <w:pPr>
        <w:pStyle w:val="a3"/>
        <w:ind w:firstLine="708"/>
        <w:jc w:val="both"/>
        <w:rPr>
          <w:bCs/>
          <w:iCs/>
          <w:sz w:val="28"/>
        </w:rPr>
      </w:pPr>
    </w:p>
    <w:p w:rsidR="00F2285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4</w:t>
      </w:r>
      <w:r w:rsidR="00F2285C">
        <w:rPr>
          <w:bCs/>
          <w:iCs/>
          <w:sz w:val="28"/>
        </w:rPr>
        <w:t xml:space="preserve">. Классным руководителям 7 «А» класса - </w:t>
      </w:r>
      <w:r w:rsidR="00F2285C" w:rsidRPr="0030227C">
        <w:rPr>
          <w:b/>
          <w:bCs/>
          <w:i/>
          <w:iCs/>
          <w:sz w:val="28"/>
        </w:rPr>
        <w:t>Куликовой Валентине Николаевне</w:t>
      </w:r>
      <w:r w:rsidR="00F2285C">
        <w:rPr>
          <w:bCs/>
          <w:iCs/>
          <w:sz w:val="28"/>
        </w:rPr>
        <w:t xml:space="preserve">, 7 «Б» - </w:t>
      </w:r>
      <w:proofErr w:type="spellStart"/>
      <w:r w:rsidR="00F2285C" w:rsidRPr="0030227C">
        <w:rPr>
          <w:b/>
          <w:bCs/>
          <w:i/>
          <w:iCs/>
          <w:sz w:val="28"/>
        </w:rPr>
        <w:t>Коротиной</w:t>
      </w:r>
      <w:proofErr w:type="spellEnd"/>
      <w:r w:rsidR="00F2285C" w:rsidRPr="0030227C">
        <w:rPr>
          <w:b/>
          <w:bCs/>
          <w:i/>
          <w:iCs/>
          <w:sz w:val="28"/>
        </w:rPr>
        <w:t xml:space="preserve"> Людмиле Юрьевне</w:t>
      </w:r>
      <w:r w:rsidR="00F2285C">
        <w:rPr>
          <w:bCs/>
          <w:iCs/>
          <w:sz w:val="28"/>
        </w:rPr>
        <w:t xml:space="preserve">, ознакомить родителей </w:t>
      </w:r>
      <w:r w:rsidR="00F2285C">
        <w:rPr>
          <w:bCs/>
          <w:iCs/>
          <w:sz w:val="28"/>
        </w:rPr>
        <w:lastRenderedPageBreak/>
        <w:t>(законных представителей), обучающихся с графиком проведения исследования по оценке функциональной грамотности с использованием компьютера в 7 классах.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5. Назначить даты и время проведения исследования: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 w:rsidRPr="0030227C">
        <w:rPr>
          <w:b/>
          <w:bCs/>
          <w:iCs/>
          <w:sz w:val="28"/>
          <w:u w:val="single"/>
        </w:rPr>
        <w:t xml:space="preserve">16 ноября </w:t>
      </w:r>
      <w:r>
        <w:rPr>
          <w:bCs/>
          <w:iCs/>
          <w:sz w:val="28"/>
        </w:rPr>
        <w:t>– пробное тестирование с 8.30 , продолжительность 40 минут.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 w:rsidRPr="0030227C">
        <w:rPr>
          <w:b/>
          <w:bCs/>
          <w:iCs/>
          <w:sz w:val="28"/>
          <w:u w:val="single"/>
        </w:rPr>
        <w:t>17 ноября</w:t>
      </w:r>
      <w:r>
        <w:rPr>
          <w:b/>
          <w:bCs/>
          <w:iCs/>
          <w:sz w:val="28"/>
          <w:u w:val="single"/>
        </w:rPr>
        <w:t xml:space="preserve"> –</w:t>
      </w:r>
      <w:r>
        <w:rPr>
          <w:bCs/>
          <w:iCs/>
          <w:sz w:val="28"/>
        </w:rPr>
        <w:t xml:space="preserve"> проведение исследования в 7 «А» классе с 8.30, продолжительность 105 минут.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 w:rsidRPr="0030227C">
        <w:rPr>
          <w:b/>
          <w:bCs/>
          <w:iCs/>
          <w:sz w:val="28"/>
          <w:u w:val="single"/>
        </w:rPr>
        <w:t>18 ноября</w:t>
      </w:r>
      <w:r>
        <w:rPr>
          <w:bCs/>
          <w:iCs/>
          <w:sz w:val="28"/>
        </w:rPr>
        <w:t xml:space="preserve"> – проведение исследования в 7 «Б» классе с 8.30, продолжительность 105 минут.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6.Назначить экспертами по проверке работ: </w:t>
      </w:r>
    </w:p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5069"/>
      </w:tblGrid>
      <w:tr w:rsidR="0030227C" w:rsidRPr="0030227C" w:rsidTr="0030227C">
        <w:trPr>
          <w:trHeight w:val="388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Колычева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читательская грамотность</w:t>
            </w:r>
          </w:p>
        </w:tc>
      </w:tr>
      <w:tr w:rsidR="0030227C" w:rsidRPr="0030227C" w:rsidTr="0030227C">
        <w:trPr>
          <w:trHeight w:val="431"/>
        </w:trPr>
        <w:tc>
          <w:tcPr>
            <w:tcW w:w="2352" w:type="pct"/>
            <w:shd w:val="clear" w:color="auto" w:fill="auto"/>
            <w:vAlign w:val="bottom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Коротина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Людмила Юрьевна </w:t>
            </w:r>
          </w:p>
        </w:tc>
        <w:tc>
          <w:tcPr>
            <w:tcW w:w="2648" w:type="pct"/>
            <w:shd w:val="clear" w:color="auto" w:fill="auto"/>
            <w:vAlign w:val="bottom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читательская грамотность</w:t>
            </w:r>
          </w:p>
        </w:tc>
      </w:tr>
      <w:tr w:rsidR="0030227C" w:rsidRPr="0030227C" w:rsidTr="0030227C">
        <w:trPr>
          <w:trHeight w:val="415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Лавецкая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математическая грамотность</w:t>
            </w:r>
          </w:p>
        </w:tc>
      </w:tr>
      <w:tr w:rsidR="0030227C" w:rsidRPr="0030227C" w:rsidTr="0030227C">
        <w:trPr>
          <w:trHeight w:val="415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Куликова Валентина Николаевна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математическая грамотность</w:t>
            </w:r>
          </w:p>
        </w:tc>
      </w:tr>
      <w:tr w:rsidR="0030227C" w:rsidRPr="0030227C" w:rsidTr="0030227C">
        <w:trPr>
          <w:trHeight w:val="482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Кондрашкина Наталья Антоновна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30227C" w:rsidRPr="0030227C" w:rsidTr="0030227C">
        <w:trPr>
          <w:trHeight w:val="482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Сидорова Мария Георгиевна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30227C" w:rsidRPr="0030227C" w:rsidTr="0030227C">
        <w:trPr>
          <w:trHeight w:val="406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Николенко</w:t>
            </w:r>
            <w:proofErr w:type="spellEnd"/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Лилия Николаевна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глобальные компетенции, финансовая грамотность</w:t>
            </w:r>
          </w:p>
        </w:tc>
      </w:tr>
      <w:tr w:rsidR="0030227C" w:rsidRPr="0030227C" w:rsidTr="0030227C">
        <w:trPr>
          <w:trHeight w:val="353"/>
        </w:trPr>
        <w:tc>
          <w:tcPr>
            <w:tcW w:w="2352" w:type="pct"/>
            <w:shd w:val="clear" w:color="auto" w:fill="auto"/>
            <w:vAlign w:val="center"/>
            <w:hideMark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Черникин Василий Викторович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0227C" w:rsidRPr="0030227C" w:rsidRDefault="0030227C" w:rsidP="0030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креативное мышление</w:t>
            </w:r>
          </w:p>
        </w:tc>
      </w:tr>
    </w:tbl>
    <w:p w:rsidR="0030227C" w:rsidRDefault="0030227C" w:rsidP="00F2285C">
      <w:pPr>
        <w:pStyle w:val="a3"/>
        <w:ind w:firstLine="708"/>
        <w:jc w:val="both"/>
        <w:rPr>
          <w:bCs/>
          <w:iCs/>
          <w:sz w:val="28"/>
        </w:rPr>
      </w:pPr>
    </w:p>
    <w:p w:rsidR="002C2D18" w:rsidRDefault="0030227C" w:rsidP="00F44484">
      <w:pPr>
        <w:pStyle w:val="a3"/>
        <w:ind w:firstLine="708"/>
        <w:jc w:val="both"/>
        <w:rPr>
          <w:bCs/>
          <w:iCs/>
          <w:sz w:val="28"/>
        </w:rPr>
      </w:pPr>
      <w:r>
        <w:rPr>
          <w:bCs/>
          <w:iCs/>
          <w:sz w:val="28"/>
        </w:rPr>
        <w:t>7</w:t>
      </w:r>
      <w:r w:rsidR="00441803">
        <w:rPr>
          <w:bCs/>
          <w:iCs/>
          <w:sz w:val="28"/>
        </w:rPr>
        <w:t xml:space="preserve">. </w:t>
      </w:r>
      <w:proofErr w:type="gramStart"/>
      <w:r w:rsidR="002C2D18">
        <w:rPr>
          <w:bCs/>
          <w:iCs/>
          <w:sz w:val="28"/>
        </w:rPr>
        <w:t>Контроль за</w:t>
      </w:r>
      <w:proofErr w:type="gramEnd"/>
      <w:r w:rsidR="002C2D18">
        <w:rPr>
          <w:bCs/>
          <w:iCs/>
          <w:sz w:val="28"/>
        </w:rPr>
        <w:t xml:space="preserve"> исполнением приказа оставляю за собой.</w:t>
      </w:r>
    </w:p>
    <w:p w:rsidR="002C2D18" w:rsidRDefault="002C2D18" w:rsidP="00F44484">
      <w:pPr>
        <w:pStyle w:val="a3"/>
        <w:ind w:firstLine="708"/>
        <w:jc w:val="both"/>
        <w:rPr>
          <w:bCs/>
          <w:iCs/>
          <w:sz w:val="28"/>
        </w:rPr>
      </w:pPr>
    </w:p>
    <w:p w:rsidR="002C2D18" w:rsidRDefault="002C2D18" w:rsidP="00F44484">
      <w:pPr>
        <w:pStyle w:val="a3"/>
        <w:ind w:firstLine="708"/>
        <w:jc w:val="both"/>
        <w:rPr>
          <w:bCs/>
          <w:iCs/>
          <w:sz w:val="28"/>
        </w:rPr>
      </w:pPr>
    </w:p>
    <w:p w:rsidR="000746EE" w:rsidRDefault="000746EE" w:rsidP="000746EE">
      <w:pPr>
        <w:pStyle w:val="a3"/>
        <w:ind w:firstLine="708"/>
        <w:jc w:val="both"/>
        <w:rPr>
          <w:b/>
          <w:bCs/>
          <w:iCs/>
          <w:sz w:val="28"/>
        </w:rPr>
      </w:pPr>
    </w:p>
    <w:p w:rsidR="000746EE" w:rsidRPr="00E25642" w:rsidRDefault="000746EE" w:rsidP="000746EE">
      <w:pPr>
        <w:pStyle w:val="a3"/>
        <w:ind w:firstLine="708"/>
        <w:jc w:val="both"/>
        <w:rPr>
          <w:b/>
          <w:bCs/>
          <w:i/>
          <w:iCs/>
          <w:sz w:val="28"/>
          <w:szCs w:val="28"/>
        </w:rPr>
      </w:pPr>
      <w:r w:rsidRPr="00E25642">
        <w:rPr>
          <w:b/>
          <w:bCs/>
          <w:i/>
          <w:iCs/>
          <w:sz w:val="28"/>
          <w:szCs w:val="28"/>
        </w:rPr>
        <w:t>Директор школы                                                   Н.А. Ведищев</w:t>
      </w:r>
    </w:p>
    <w:p w:rsidR="000746EE" w:rsidRDefault="000746EE" w:rsidP="000746EE">
      <w:pPr>
        <w:pStyle w:val="a3"/>
        <w:ind w:firstLine="708"/>
        <w:jc w:val="both"/>
        <w:rPr>
          <w:bCs/>
          <w:iCs/>
          <w:sz w:val="28"/>
          <w:szCs w:val="28"/>
        </w:rPr>
      </w:pPr>
    </w:p>
    <w:p w:rsidR="000746EE" w:rsidRDefault="000746EE" w:rsidP="000746EE">
      <w:pPr>
        <w:pStyle w:val="a3"/>
        <w:ind w:firstLine="708"/>
        <w:jc w:val="both"/>
        <w:rPr>
          <w:bCs/>
          <w:iCs/>
          <w:sz w:val="28"/>
          <w:szCs w:val="28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  <w:gridCol w:w="2659"/>
      </w:tblGrid>
      <w:tr w:rsidR="0030227C" w:rsidTr="007C4151">
        <w:tc>
          <w:tcPr>
            <w:tcW w:w="6095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</w:rPr>
            </w:pPr>
            <w:r w:rsidRPr="0030227C">
              <w:rPr>
                <w:rFonts w:ascii="Times New Roman" w:hAnsi="Times New Roman" w:cs="Times New Roman"/>
                <w:i/>
                <w:sz w:val="24"/>
              </w:rPr>
              <w:t>Ознакомлены:</w:t>
            </w:r>
          </w:p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Полякова В.С.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Черникин В.В.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hAnsi="Times New Roman" w:cs="Times New Roman"/>
                <w:i/>
                <w:sz w:val="20"/>
              </w:rPr>
              <w:t>Коротина</w:t>
            </w:r>
            <w:proofErr w:type="spellEnd"/>
            <w:r w:rsidRPr="0030227C">
              <w:rPr>
                <w:rFonts w:ascii="Times New Roman" w:hAnsi="Times New Roman" w:cs="Times New Roman"/>
                <w:i/>
                <w:sz w:val="20"/>
              </w:rPr>
              <w:t xml:space="preserve"> Л.Ю.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hAnsi="Times New Roman" w:cs="Times New Roman"/>
                <w:i/>
                <w:sz w:val="20"/>
              </w:rPr>
              <w:t>Куликова В.Н.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Колычева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Е.А.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Лавецкая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Куликова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В.Н.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Кондрашкина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Н.А.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М.Г.</w:t>
            </w:r>
          </w:p>
        </w:tc>
      </w:tr>
      <w:tr w:rsidR="0030227C" w:rsidTr="007C4151">
        <w:tc>
          <w:tcPr>
            <w:tcW w:w="6095" w:type="dxa"/>
          </w:tcPr>
          <w:p w:rsidR="0030227C" w:rsidRDefault="0030227C"/>
        </w:tc>
        <w:tc>
          <w:tcPr>
            <w:tcW w:w="2659" w:type="dxa"/>
          </w:tcPr>
          <w:p w:rsidR="0030227C" w:rsidRPr="0030227C" w:rsidRDefault="0030227C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30227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Николенко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Л.Н.</w:t>
            </w:r>
          </w:p>
        </w:tc>
      </w:tr>
    </w:tbl>
    <w:p w:rsidR="00E875B1" w:rsidRDefault="00E875B1"/>
    <w:p w:rsidR="0030227C" w:rsidRDefault="0030227C"/>
    <w:p w:rsidR="0030227C" w:rsidRDefault="0030227C"/>
    <w:sectPr w:rsidR="0030227C" w:rsidSect="00294A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5108"/>
    <w:multiLevelType w:val="hybridMultilevel"/>
    <w:tmpl w:val="5A144B34"/>
    <w:lvl w:ilvl="0" w:tplc="0E182262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746EE"/>
    <w:rsid w:val="00011838"/>
    <w:rsid w:val="00011CDA"/>
    <w:rsid w:val="000243DF"/>
    <w:rsid w:val="000260F1"/>
    <w:rsid w:val="000746EE"/>
    <w:rsid w:val="00085092"/>
    <w:rsid w:val="00086258"/>
    <w:rsid w:val="000867B2"/>
    <w:rsid w:val="000D1C9C"/>
    <w:rsid w:val="000E54D5"/>
    <w:rsid w:val="00102AFC"/>
    <w:rsid w:val="0013137E"/>
    <w:rsid w:val="00155370"/>
    <w:rsid w:val="001678AB"/>
    <w:rsid w:val="00190155"/>
    <w:rsid w:val="001A66E4"/>
    <w:rsid w:val="001F218A"/>
    <w:rsid w:val="0020562B"/>
    <w:rsid w:val="00206EB4"/>
    <w:rsid w:val="00220851"/>
    <w:rsid w:val="00257AE1"/>
    <w:rsid w:val="00273C36"/>
    <w:rsid w:val="00294A04"/>
    <w:rsid w:val="002A6762"/>
    <w:rsid w:val="002C2D18"/>
    <w:rsid w:val="0030227C"/>
    <w:rsid w:val="00306DB1"/>
    <w:rsid w:val="00314781"/>
    <w:rsid w:val="00320A33"/>
    <w:rsid w:val="003359B4"/>
    <w:rsid w:val="00347036"/>
    <w:rsid w:val="00347BFD"/>
    <w:rsid w:val="00361227"/>
    <w:rsid w:val="00367928"/>
    <w:rsid w:val="00441803"/>
    <w:rsid w:val="004921DA"/>
    <w:rsid w:val="004A1517"/>
    <w:rsid w:val="004B02D8"/>
    <w:rsid w:val="00502289"/>
    <w:rsid w:val="00502881"/>
    <w:rsid w:val="00505D94"/>
    <w:rsid w:val="00533AC1"/>
    <w:rsid w:val="00536A1A"/>
    <w:rsid w:val="00536EBF"/>
    <w:rsid w:val="005E22A3"/>
    <w:rsid w:val="00621923"/>
    <w:rsid w:val="006555CC"/>
    <w:rsid w:val="00663172"/>
    <w:rsid w:val="0068437B"/>
    <w:rsid w:val="0068781C"/>
    <w:rsid w:val="00692DE8"/>
    <w:rsid w:val="006B5D87"/>
    <w:rsid w:val="006E03EC"/>
    <w:rsid w:val="00704C81"/>
    <w:rsid w:val="007213D6"/>
    <w:rsid w:val="007237F1"/>
    <w:rsid w:val="00727A47"/>
    <w:rsid w:val="00732F46"/>
    <w:rsid w:val="00762B82"/>
    <w:rsid w:val="00765E05"/>
    <w:rsid w:val="00770C32"/>
    <w:rsid w:val="00774C7A"/>
    <w:rsid w:val="00791776"/>
    <w:rsid w:val="00795005"/>
    <w:rsid w:val="007A5279"/>
    <w:rsid w:val="007C4151"/>
    <w:rsid w:val="008315C5"/>
    <w:rsid w:val="00836F8A"/>
    <w:rsid w:val="0086201C"/>
    <w:rsid w:val="0086480A"/>
    <w:rsid w:val="00873348"/>
    <w:rsid w:val="00873B91"/>
    <w:rsid w:val="00874BBC"/>
    <w:rsid w:val="0088187C"/>
    <w:rsid w:val="008D7583"/>
    <w:rsid w:val="00947897"/>
    <w:rsid w:val="009B4A22"/>
    <w:rsid w:val="009B7E66"/>
    <w:rsid w:val="009E118C"/>
    <w:rsid w:val="00A246EB"/>
    <w:rsid w:val="00A33680"/>
    <w:rsid w:val="00A964FE"/>
    <w:rsid w:val="00AF3334"/>
    <w:rsid w:val="00B424B2"/>
    <w:rsid w:val="00B84FC5"/>
    <w:rsid w:val="00B869E0"/>
    <w:rsid w:val="00BD5C98"/>
    <w:rsid w:val="00BF1628"/>
    <w:rsid w:val="00C06F46"/>
    <w:rsid w:val="00C138E2"/>
    <w:rsid w:val="00C2252E"/>
    <w:rsid w:val="00C237C6"/>
    <w:rsid w:val="00C24A20"/>
    <w:rsid w:val="00C25F5F"/>
    <w:rsid w:val="00C37079"/>
    <w:rsid w:val="00C67E76"/>
    <w:rsid w:val="00C86184"/>
    <w:rsid w:val="00CA2F3B"/>
    <w:rsid w:val="00CD1CAD"/>
    <w:rsid w:val="00D02AC3"/>
    <w:rsid w:val="00D04151"/>
    <w:rsid w:val="00D0645E"/>
    <w:rsid w:val="00D30491"/>
    <w:rsid w:val="00D31C6C"/>
    <w:rsid w:val="00D34A01"/>
    <w:rsid w:val="00D914BD"/>
    <w:rsid w:val="00D91DE7"/>
    <w:rsid w:val="00DA5AF4"/>
    <w:rsid w:val="00DB4C00"/>
    <w:rsid w:val="00DE5B8A"/>
    <w:rsid w:val="00E25642"/>
    <w:rsid w:val="00E875B1"/>
    <w:rsid w:val="00EB4E7B"/>
    <w:rsid w:val="00EE061D"/>
    <w:rsid w:val="00EF751E"/>
    <w:rsid w:val="00F106AA"/>
    <w:rsid w:val="00F112BC"/>
    <w:rsid w:val="00F2285C"/>
    <w:rsid w:val="00F260CC"/>
    <w:rsid w:val="00F2795B"/>
    <w:rsid w:val="00F40BCE"/>
    <w:rsid w:val="00F44484"/>
    <w:rsid w:val="00F60DD2"/>
    <w:rsid w:val="00F725DB"/>
    <w:rsid w:val="00FC3F41"/>
    <w:rsid w:val="00FD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46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74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746EE"/>
    <w:pPr>
      <w:spacing w:after="0" w:line="240" w:lineRule="auto"/>
    </w:pPr>
  </w:style>
  <w:style w:type="table" w:styleId="a6">
    <w:name w:val="Table Grid"/>
    <w:basedOn w:val="a1"/>
    <w:uiPriority w:val="59"/>
    <w:rsid w:val="005E2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</dc:creator>
  <cp:lastModifiedBy>Полякова</cp:lastModifiedBy>
  <cp:revision>45</cp:revision>
  <cp:lastPrinted>2021-11-12T06:59:00Z</cp:lastPrinted>
  <dcterms:created xsi:type="dcterms:W3CDTF">2017-02-20T06:52:00Z</dcterms:created>
  <dcterms:modified xsi:type="dcterms:W3CDTF">2022-02-03T09:01:00Z</dcterms:modified>
</cp:coreProperties>
</file>